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x_msonormal"/>
        <w:rPr>
          <w:rFonts w:ascii="Gill Sans MT" w:cs="Gill Sans MT" w:hAnsi="Gill Sans MT" w:eastAsia="Gill Sans MT"/>
          <w:b w:val="1"/>
          <w:bCs w:val="1"/>
          <w:sz w:val="28"/>
          <w:szCs w:val="28"/>
        </w:rPr>
      </w:pPr>
      <w:r>
        <w:rPr>
          <w:rFonts w:ascii="Gill Sans MT" w:cs="Gill Sans MT" w:hAnsi="Gill Sans MT" w:eastAsia="Gill Sans MT"/>
          <w:b w:val="1"/>
          <w:bCs w:val="1"/>
          <w:sz w:val="28"/>
          <w:szCs w:val="28"/>
          <w:rtl w:val="0"/>
          <w:lang w:val="en-US"/>
        </w:rPr>
        <w:t xml:space="preserve">DRAFT AGENDA FOR VIRTUAL LOBBY MEETING WITH WILL QUINCE, </w:t>
      </w:r>
      <w:r>
        <w:rPr>
          <w:rFonts w:ascii="Gill Sans MT" w:cs="Gill Sans MT" w:hAnsi="Gill Sans MT" w:eastAsia="Gill Sans MT"/>
          <w:b w:val="1"/>
          <w:bCs w:val="1"/>
          <w:sz w:val="28"/>
          <w:szCs w:val="28"/>
          <w:rtl w:val="0"/>
          <w:lang w:val="en-US"/>
        </w:rPr>
        <w:t>4</w:t>
      </w:r>
      <w:r>
        <w:rPr>
          <w:rFonts w:ascii="Gill Sans MT" w:cs="Gill Sans MT" w:hAnsi="Gill Sans MT" w:eastAsia="Gill Sans MT"/>
          <w:b w:val="1"/>
          <w:bCs w:val="1"/>
          <w:sz w:val="28"/>
          <w:szCs w:val="28"/>
          <w:rtl w:val="0"/>
          <w:lang w:val="en-US"/>
        </w:rPr>
        <w:t>pm Friday 3 July</w:t>
      </w:r>
    </w:p>
    <w:p>
      <w:pPr>
        <w:pStyle w:val="x_msonormal"/>
        <w:rPr>
          <w:rFonts w:ascii="Gill Sans MT" w:cs="Gill Sans MT" w:hAnsi="Gill Sans MT" w:eastAsia="Gill Sans MT"/>
        </w:rPr>
      </w:pPr>
      <w:r>
        <w:rPr>
          <w:rFonts w:ascii="Gill Sans MT" w:cs="Gill Sans MT" w:hAnsi="Gill Sans MT" w:eastAsia="Gill Sans MT"/>
          <w:outline w:val="0"/>
          <w:color w:val="70ad47"/>
          <w:u w:color="70ad47"/>
          <w:rtl w:val="0"/>
          <w:lang w:val="en-US"/>
          <w14:textFill>
            <w14:solidFill>
              <w14:srgbClr w14:val="70AD47"/>
            </w14:solidFill>
          </w14:textFill>
        </w:rPr>
        <w:t>This draft was drawn up by Eleanor Church, Grace Darke, Jane Hindley and Pam Nelson. We are sharing it with other constituents who have asked to join the Zoom meeting on Friday, so we can make sure everyone is in agreement, and that time is used productively.</w:t>
      </w:r>
    </w:p>
    <w:p>
      <w:pPr>
        <w:pStyle w:val="Body A"/>
        <w:rPr>
          <w:rFonts w:ascii="Gill Sans MT" w:cs="Gill Sans MT" w:hAnsi="Gill Sans MT" w:eastAsia="Gill Sans MT"/>
        </w:rPr>
      </w:pPr>
    </w:p>
    <w:p>
      <w:pPr>
        <w:pStyle w:val="x_msonormal"/>
        <w:rPr>
          <w:rFonts w:ascii="Gill Sans MT" w:cs="Gill Sans MT" w:hAnsi="Gill Sans MT" w:eastAsia="Gill Sans MT"/>
        </w:rPr>
      </w:pPr>
    </w:p>
    <w:p>
      <w:pPr>
        <w:pStyle w:val="x_msonormal"/>
        <w:rPr>
          <w:rFonts w:ascii="Gill Sans MT" w:cs="Gill Sans MT" w:hAnsi="Gill Sans MT" w:eastAsia="Gill Sans MT"/>
        </w:rPr>
      </w:pPr>
      <w:r>
        <w:rPr>
          <w:rFonts w:ascii="Gill Sans MT" w:cs="Gill Sans MT" w:hAnsi="Gill Sans MT" w:eastAsia="Gill Sans MT"/>
          <w:b w:val="1"/>
          <w:bCs w:val="1"/>
          <w:rtl w:val="0"/>
          <w:lang w:val="en-US"/>
        </w:rPr>
        <w:t>CHAIR &amp; INTRODUCTIONS (3 mins)</w:t>
      </w:r>
    </w:p>
    <w:p>
      <w:pPr>
        <w:pStyle w:val="x_msonormal"/>
        <w:rPr>
          <w:rFonts w:ascii="Gill Sans MT" w:cs="Gill Sans MT" w:hAnsi="Gill Sans MT" w:eastAsia="Gill Sans MT"/>
          <w:lang w:val="fr-FR"/>
        </w:rPr>
      </w:pPr>
      <w:r>
        <w:rPr>
          <w:rFonts w:ascii="Gill Sans MT" w:cs="Gill Sans MT" w:hAnsi="Gill Sans MT" w:eastAsia="Gill Sans MT"/>
          <w:rtl w:val="0"/>
          <w:lang w:val="fr-FR"/>
        </w:rPr>
        <w:t>Paul Byrne, tbc</w:t>
      </w:r>
    </w:p>
    <w:p>
      <w:pPr>
        <w:pStyle w:val="x_msonormal"/>
        <w:rPr>
          <w:rFonts w:ascii="Gill Sans MT" w:cs="Gill Sans MT" w:hAnsi="Gill Sans MT" w:eastAsia="Gill Sans MT"/>
          <w:lang w:val="fr-FR"/>
        </w:rPr>
      </w:pPr>
      <w:r>
        <w:rPr>
          <w:rFonts w:ascii="Gill Sans MT" w:cs="Gill Sans MT" w:hAnsi="Gill Sans MT" w:eastAsia="Gill Sans MT"/>
          <w:b w:val="1"/>
          <w:bCs w:val="1"/>
          <w:rtl w:val="0"/>
          <w:lang w:val="fr-FR"/>
        </w:rPr>
        <w:t> </w:t>
      </w:r>
    </w:p>
    <w:p>
      <w:pPr>
        <w:pStyle w:val="x_msonormal"/>
        <w:rPr>
          <w:rFonts w:ascii="Gill Sans MT" w:cs="Gill Sans MT" w:hAnsi="Gill Sans MT" w:eastAsia="Gill Sans MT"/>
        </w:rPr>
      </w:pPr>
      <w:r>
        <w:rPr>
          <w:rFonts w:ascii="Gill Sans MT" w:cs="Gill Sans MT" w:hAnsi="Gill Sans MT" w:eastAsia="Gill Sans MT"/>
          <w:b w:val="1"/>
          <w:bCs w:val="1"/>
          <w:rtl w:val="0"/>
          <w:lang w:val="en-US"/>
        </w:rPr>
        <w:t>THREE NATIONAL ASKS (20 mins)</w:t>
      </w:r>
    </w:p>
    <w:p>
      <w:pPr>
        <w:pStyle w:val="x_gmail-m-7787091549533247626xmsonormal"/>
        <w:shd w:val="clear" w:color="auto" w:fill="ffffff"/>
        <w:spacing w:after="120"/>
        <w:ind w:left="720" w:firstLine="0"/>
        <w:rPr>
          <w:rFonts w:ascii="Gill Sans MT" w:cs="Gill Sans MT" w:hAnsi="Gill Sans MT" w:eastAsia="Gill Sans MT"/>
        </w:rPr>
      </w:pPr>
      <w:r>
        <w:rPr>
          <w:rFonts w:ascii="Gill Sans MT" w:cs="Gill Sans MT" w:hAnsi="Gill Sans MT" w:eastAsia="Gill Sans MT"/>
          <w:b w:val="1"/>
          <w:bCs w:val="1"/>
          <w:outline w:val="0"/>
          <w:color w:val="000000"/>
          <w:u w:color="000000"/>
          <w:rtl w:val="0"/>
          <w:lang w:val="en-US"/>
          <w14:textFill>
            <w14:solidFill>
              <w14:srgbClr w14:val="000000"/>
            </w14:solidFill>
          </w14:textFill>
        </w:rPr>
        <w:t>1. Unleash investment in climate and nature-friendly infrastructure, creating jobs and supporting millions out of the recession</w:t>
      </w:r>
    </w:p>
    <w:p>
      <w:pPr>
        <w:pStyle w:val="x_gmail-m-7787091549533247626xmsonormal"/>
        <w:shd w:val="clear" w:color="auto" w:fill="ffffff"/>
        <w:spacing w:after="240"/>
        <w:ind w:left="720" w:firstLine="0"/>
        <w:rPr>
          <w:rFonts w:ascii="Gill Sans MT" w:cs="Gill Sans MT" w:hAnsi="Gill Sans MT" w:eastAsia="Gill Sans MT"/>
        </w:rPr>
      </w:pPr>
      <w:r>
        <w:rPr>
          <w:rFonts w:ascii="Gill Sans MT" w:cs="Gill Sans MT" w:hAnsi="Gill Sans MT" w:eastAsia="Gill Sans MT"/>
          <w:outline w:val="0"/>
          <w:color w:val="000000"/>
          <w:u w:color="000000"/>
          <w:rtl w:val="0"/>
          <w:lang w:val="en-US"/>
          <w14:textFill>
            <w14:solidFill>
              <w14:srgbClr w14:val="000000"/>
            </w14:solidFill>
          </w14:textFill>
        </w:rPr>
        <w:t>Jane Hindley to present (5 mins)</w:t>
      </w:r>
      <w:r>
        <w:rPr>
          <w:rFonts w:ascii="Gill Sans MT" w:cs="Gill Sans MT" w:hAnsi="Gill Sans MT" w:eastAsia="Gill Sans MT"/>
          <w:outline w:val="0"/>
          <w:color w:val="000000"/>
          <w:u w:color="000000"/>
          <w14:textFill>
            <w14:solidFill>
              <w14:srgbClr w14:val="000000"/>
            </w14:solidFill>
          </w14:textFill>
        </w:rPr>
        <w:br w:type="textWrapping"/>
      </w:r>
      <w:r>
        <w:rPr>
          <w:rFonts w:ascii="Gill Sans MT" w:cs="Gill Sans MT" w:hAnsi="Gill Sans MT" w:eastAsia="Gill Sans MT"/>
          <w:outline w:val="0"/>
          <w:color w:val="000000"/>
          <w:u w:color="000000"/>
          <w:rtl w:val="0"/>
          <w:lang w:val="en-US"/>
          <w14:textFill>
            <w14:solidFill>
              <w14:srgbClr w14:val="000000"/>
            </w14:solidFill>
          </w14:textFill>
        </w:rPr>
        <w:t>Kevin Nunn to touch on changes that ECC has made to the road networks in town (1 min)</w:t>
      </w:r>
    </w:p>
    <w:p>
      <w:pPr>
        <w:pStyle w:val="x_gmail-m-7787091549533247626xmsonormal"/>
        <w:shd w:val="clear" w:color="auto" w:fill="ffffff"/>
        <w:spacing w:after="120"/>
        <w:ind w:left="720" w:firstLine="0"/>
        <w:rPr>
          <w:rFonts w:ascii="Gill Sans MT" w:cs="Gill Sans MT" w:hAnsi="Gill Sans MT" w:eastAsia="Gill Sans MT"/>
        </w:rPr>
      </w:pPr>
      <w:r>
        <w:rPr>
          <w:rFonts w:ascii="Gill Sans MT" w:cs="Gill Sans MT" w:hAnsi="Gill Sans MT" w:eastAsia="Gill Sans MT"/>
          <w:b w:val="1"/>
          <w:bCs w:val="1"/>
          <w:outline w:val="0"/>
          <w:color w:val="000000"/>
          <w:u w:color="000000"/>
          <w:rtl w:val="0"/>
          <w:lang w:val="en-US"/>
          <w14:textFill>
            <w14:solidFill>
              <w14:srgbClr w14:val="000000"/>
            </w14:solidFill>
          </w14:textFill>
        </w:rPr>
        <w:t xml:space="preserve">2. Put nature on the path to recovery at home and abroad </w:t>
      </w:r>
    </w:p>
    <w:p>
      <w:pPr>
        <w:pStyle w:val="x_gmail-m-7787091549533247626xmsonormal"/>
        <w:shd w:val="clear" w:color="auto" w:fill="ffffff"/>
        <w:spacing w:after="120"/>
        <w:ind w:left="720" w:firstLine="0"/>
        <w:rPr>
          <w:rFonts w:ascii="Gill Sans MT" w:cs="Gill Sans MT" w:hAnsi="Gill Sans MT" w:eastAsia="Gill Sans MT"/>
        </w:rPr>
      </w:pPr>
      <w:r>
        <w:rPr>
          <w:rFonts w:ascii="Gill Sans MT" w:cs="Gill Sans MT" w:hAnsi="Gill Sans MT" w:eastAsia="Gill Sans MT"/>
          <w:outline w:val="0"/>
          <w:color w:val="000000"/>
          <w:u w:color="000000"/>
          <w:rtl w:val="0"/>
          <w:lang w:val="en-US"/>
          <w14:textFill>
            <w14:solidFill>
              <w14:srgbClr w14:val="000000"/>
            </w14:solidFill>
          </w14:textFill>
        </w:rPr>
        <w:t>Edward Barratt to present (5 mins)</w:t>
      </w:r>
      <w:r>
        <w:rPr>
          <w:rFonts w:ascii="Gill Sans MT" w:cs="Gill Sans MT" w:hAnsi="Gill Sans MT" w:eastAsia="Gill Sans MT"/>
          <w:outline w:val="0"/>
          <w:color w:val="000000"/>
          <w:u w:color="000000"/>
          <w14:textFill>
            <w14:solidFill>
              <w14:srgbClr w14:val="000000"/>
            </w14:solidFill>
          </w14:textFill>
        </w:rPr>
        <w:br w:type="textWrapping"/>
        <w:br w:type="textWrapping"/>
      </w:r>
      <w:r>
        <w:rPr>
          <w:rFonts w:ascii="Gill Sans MT" w:cs="Gill Sans MT" w:hAnsi="Gill Sans MT" w:eastAsia="Gill Sans MT"/>
          <w:b w:val="1"/>
          <w:bCs w:val="1"/>
          <w:outline w:val="0"/>
          <w:color w:val="000000"/>
          <w:u w:color="000000"/>
          <w:rtl w:val="0"/>
          <w:lang w:val="en-US"/>
          <w14:textFill>
            <w14:solidFill>
              <w14:srgbClr w14:val="000000"/>
            </w14:solidFill>
          </w14:textFill>
        </w:rPr>
        <w:t>3. Support the most vulnerable abroad</w:t>
      </w:r>
    </w:p>
    <w:p>
      <w:pPr>
        <w:pStyle w:val="x_msonormal"/>
        <w:ind w:left="720" w:firstLine="0"/>
        <w:rPr>
          <w:rFonts w:ascii="Gill Sans MT" w:cs="Gill Sans MT" w:hAnsi="Gill Sans MT" w:eastAsia="Gill Sans MT"/>
        </w:rPr>
      </w:pPr>
      <w:r>
        <w:rPr>
          <w:rFonts w:ascii="Gill Sans MT" w:cs="Gill Sans MT" w:hAnsi="Gill Sans MT" w:eastAsia="Gill Sans MT"/>
          <w:rtl w:val="0"/>
          <w:lang w:val="en-US"/>
        </w:rPr>
        <w:t>Speaker tbc (5 mins)</w:t>
      </w:r>
    </w:p>
    <w:p>
      <w:pPr>
        <w:pStyle w:val="x_msonormal"/>
        <w:ind w:left="720" w:firstLine="0"/>
        <w:rPr>
          <w:rFonts w:ascii="Gill Sans MT" w:cs="Gill Sans MT" w:hAnsi="Gill Sans MT" w:eastAsia="Gill Sans MT"/>
        </w:rPr>
      </w:pPr>
      <w:r>
        <w:rPr>
          <w:rFonts w:ascii="Gill Sans MT" w:cs="Gill Sans MT" w:hAnsi="Gill Sans MT" w:eastAsia="Gill Sans MT"/>
          <w:rtl w:val="0"/>
          <w:lang w:val="en-US"/>
        </w:rPr>
        <w:t> </w:t>
      </w:r>
    </w:p>
    <w:p>
      <w:pPr>
        <w:pStyle w:val="x_msonormal"/>
        <w:rPr>
          <w:rFonts w:ascii="Gill Sans MT" w:cs="Gill Sans MT" w:hAnsi="Gill Sans MT" w:eastAsia="Gill Sans MT"/>
        </w:rPr>
      </w:pPr>
      <w:r>
        <w:rPr>
          <w:rFonts w:ascii="Gill Sans MT" w:cs="Gill Sans MT" w:hAnsi="Gill Sans MT" w:eastAsia="Gill Sans MT"/>
          <w:b w:val="1"/>
          <w:bCs w:val="1"/>
          <w:rtl w:val="0"/>
          <w:lang w:val="en-US"/>
        </w:rPr>
        <w:t>LOCAL ASK (3 mins)</w:t>
      </w:r>
    </w:p>
    <w:p>
      <w:pPr>
        <w:pStyle w:val="x_msonormal"/>
        <w:rPr>
          <w:rFonts w:ascii="Gill Sans MT" w:cs="Gill Sans MT" w:hAnsi="Gill Sans MT" w:eastAsia="Gill Sans MT"/>
        </w:rPr>
      </w:pPr>
      <w:r>
        <w:rPr>
          <w:rFonts w:ascii="Gill Sans MT" w:cs="Gill Sans MT" w:hAnsi="Gill Sans MT" w:eastAsia="Gill Sans MT"/>
          <w:rtl w:val="0"/>
          <w:lang w:val="en-US"/>
        </w:rPr>
        <w:t>Eleanor Church, on behalf of Clean Air Colchester, to invite Will to attend a meeting where she</w:t>
      </w:r>
      <w:r>
        <w:rPr>
          <w:rFonts w:ascii="Gill Sans MT" w:cs="Gill Sans MT" w:hAnsi="Gill Sans MT" w:eastAsia="Gill Sans MT"/>
          <w:rtl w:val="0"/>
          <w:lang w:val="en-US"/>
        </w:rPr>
        <w:t>’</w:t>
      </w:r>
      <w:r>
        <w:rPr>
          <w:rFonts w:ascii="Gill Sans MT" w:cs="Gill Sans MT" w:hAnsi="Gill Sans MT" w:eastAsia="Gill Sans MT"/>
          <w:rtl w:val="0"/>
          <w:lang w:val="en-US"/>
        </w:rPr>
        <w:t>ll launch a PowerPoint presentation that can be used by Will (and others) to raise awareness of local air quality issue on Clean Air Day in October, and to educate constituents about what they can do to help.</w:t>
      </w:r>
    </w:p>
    <w:p>
      <w:pPr>
        <w:pStyle w:val="x_msonormal"/>
        <w:rPr>
          <w:rFonts w:ascii="Gill Sans MT" w:cs="Gill Sans MT" w:hAnsi="Gill Sans MT" w:eastAsia="Gill Sans MT"/>
        </w:rPr>
      </w:pPr>
      <w:r>
        <w:rPr>
          <w:rFonts w:ascii="Gill Sans MT" w:cs="Gill Sans MT" w:hAnsi="Gill Sans MT" w:eastAsia="Gill Sans MT"/>
          <w:rtl w:val="0"/>
          <w:lang w:val="en-US"/>
        </w:rPr>
        <w:t> </w:t>
      </w:r>
    </w:p>
    <w:p>
      <w:pPr>
        <w:pStyle w:val="x_msonormal"/>
        <w:rPr>
          <w:rFonts w:ascii="Gill Sans MT" w:cs="Gill Sans MT" w:hAnsi="Gill Sans MT" w:eastAsia="Gill Sans MT"/>
        </w:rPr>
      </w:pPr>
      <w:r>
        <w:rPr>
          <w:rFonts w:ascii="Gill Sans MT" w:cs="Gill Sans MT" w:hAnsi="Gill Sans MT" w:eastAsia="Gill Sans MT"/>
          <w:b w:val="1"/>
          <w:bCs w:val="1"/>
          <w:rtl w:val="0"/>
          <w:lang w:val="en-US"/>
        </w:rPr>
        <w:t>FUTURE MEETINGS (3 mins)</w:t>
      </w:r>
    </w:p>
    <w:p>
      <w:pPr>
        <w:pStyle w:val="x_msonormal"/>
        <w:rPr>
          <w:rFonts w:ascii="Gill Sans MT" w:cs="Gill Sans MT" w:hAnsi="Gill Sans MT" w:eastAsia="Gill Sans MT"/>
        </w:rPr>
      </w:pPr>
      <w:r>
        <w:rPr>
          <w:rFonts w:ascii="Gill Sans MT" w:cs="Gill Sans MT" w:hAnsi="Gill Sans MT" w:eastAsia="Gill Sans MT"/>
          <w:rtl w:val="0"/>
          <w:lang w:val="en-US"/>
        </w:rPr>
        <w:t>Chair to suggest that we have regular meetings with Will, maybe under the umbrella of Eco Colchester, to share information from local campaign groups</w:t>
      </w:r>
    </w:p>
    <w:p>
      <w:pPr>
        <w:pStyle w:val="Body A"/>
        <w:rPr>
          <w:rFonts w:ascii="Gill Sans MT" w:cs="Gill Sans MT" w:hAnsi="Gill Sans MT" w:eastAsia="Gill Sans MT"/>
          <w:b w:val="1"/>
          <w:bCs w:val="1"/>
        </w:rPr>
      </w:pPr>
    </w:p>
    <w:p>
      <w:pPr>
        <w:pStyle w:val="Body A"/>
        <w:spacing w:after="160" w:line="259" w:lineRule="auto"/>
      </w:pPr>
      <w:r>
        <w:rPr>
          <w:rFonts w:ascii="Gill Sans MT" w:cs="Gill Sans MT" w:hAnsi="Gill Sans MT" w:eastAsia="Gill Sans MT"/>
          <w:b w:val="1"/>
          <w:bCs w:val="1"/>
        </w:rPr>
        <w:br w:type="page"/>
      </w:r>
    </w:p>
    <w:sectPr>
      <w:headerReference w:type="default" r:id="rId4"/>
      <w:footerReference w:type="default" r:id="rId5"/>
      <w:pgSz w:w="16840" w:h="11900" w:orient="landscape"/>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ill Sans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x_msonormal">
    <w:name w:val="x_msonormal"/>
    <w:next w:val="x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paragraph" w:styleId="x_gmail-m-7787091549533247626xmsonormal">
    <w:name w:val="x_gmail-m-7787091549533247626xmsonormal"/>
    <w:next w:val="x_gmail-m-7787091549533247626x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